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1F" w:rsidRPr="001C75E8" w:rsidRDefault="00EA0E1F" w:rsidP="001C75E8">
      <w:pPr>
        <w:pStyle w:val="Overskrift1"/>
        <w:pBdr>
          <w:bottom w:val="single" w:sz="4" w:space="1" w:color="auto"/>
        </w:pBdr>
        <w:rPr>
          <w:rFonts w:ascii="Times New Roman" w:hAnsi="Times New Roman"/>
        </w:rPr>
      </w:pPr>
      <w:r w:rsidRPr="001C75E8">
        <w:rPr>
          <w:rFonts w:ascii="Times New Roman" w:hAnsi="Times New Roman"/>
        </w:rPr>
        <w:t xml:space="preserve">Dagsorden for styringsdialog med </w:t>
      </w:r>
      <w:r w:rsidR="002C31C0">
        <w:rPr>
          <w:rFonts w:ascii="Times New Roman" w:hAnsi="Times New Roman"/>
        </w:rPr>
        <w:t>Boligforeningen Grejsdalen</w:t>
      </w:r>
    </w:p>
    <w:p w:rsidR="00EA0E1F" w:rsidRPr="00753B2F" w:rsidRDefault="00EA0E1F" w:rsidP="004A696D">
      <w:pPr>
        <w:spacing w:line="300" w:lineRule="exact"/>
      </w:pPr>
    </w:p>
    <w:p w:rsidR="00EA0E1F" w:rsidRPr="00753B2F" w:rsidRDefault="00EA0E1F" w:rsidP="004A696D">
      <w:pPr>
        <w:spacing w:line="300" w:lineRule="exact"/>
      </w:pPr>
      <w:r w:rsidRPr="00753B2F">
        <w:t xml:space="preserve">Mødested: </w:t>
      </w:r>
      <w:r w:rsidRPr="00753B2F">
        <w:tab/>
      </w:r>
      <w:r w:rsidRPr="00753B2F">
        <w:tab/>
      </w:r>
      <w:r w:rsidR="00FD6195">
        <w:t>Vejle Kommune, Teknik &amp; Miljø, Kirketorvet 22, 7100 Vejle</w:t>
      </w:r>
    </w:p>
    <w:p w:rsidR="00EA0E1F" w:rsidRPr="00753B2F" w:rsidRDefault="00EA0E1F" w:rsidP="004A696D">
      <w:pPr>
        <w:spacing w:line="300" w:lineRule="exact"/>
      </w:pPr>
    </w:p>
    <w:p w:rsidR="00EA0E1F" w:rsidRDefault="00EA0E1F" w:rsidP="00753B2F">
      <w:pPr>
        <w:pBdr>
          <w:bottom w:val="single" w:sz="4" w:space="1" w:color="auto"/>
        </w:pBdr>
        <w:spacing w:line="300" w:lineRule="exact"/>
      </w:pPr>
      <w:r w:rsidRPr="00753B2F">
        <w:t>Mødetidspunkt:</w:t>
      </w:r>
      <w:r w:rsidRPr="00753B2F">
        <w:tab/>
        <w:t xml:space="preserve">Dato: </w:t>
      </w:r>
      <w:r w:rsidR="00FD6195">
        <w:t>5. september 2022</w:t>
      </w:r>
      <w:r w:rsidRPr="00753B2F">
        <w:t xml:space="preserve">, kl. </w:t>
      </w:r>
      <w:r w:rsidR="001D4B86">
        <w:t>1</w:t>
      </w:r>
      <w:r w:rsidR="002C31C0">
        <w:t>4.45</w:t>
      </w:r>
      <w:r w:rsidR="001D4B86">
        <w:t xml:space="preserve"> -15.00</w:t>
      </w:r>
    </w:p>
    <w:p w:rsidR="00EA0E1F" w:rsidRDefault="00EA0E1F" w:rsidP="00753B2F">
      <w:pPr>
        <w:pBdr>
          <w:bottom w:val="single" w:sz="4" w:space="1" w:color="auto"/>
        </w:pBdr>
        <w:spacing w:line="300" w:lineRule="exact"/>
      </w:pPr>
    </w:p>
    <w:p w:rsidR="00EA0E1F" w:rsidRPr="00753B2F" w:rsidRDefault="00EA0E1F" w:rsidP="00753B2F">
      <w:pPr>
        <w:pBdr>
          <w:bottom w:val="single" w:sz="4" w:space="1" w:color="auto"/>
        </w:pBdr>
        <w:spacing w:line="300" w:lineRule="exact"/>
        <w:rPr>
          <w:b/>
        </w:rPr>
      </w:pPr>
      <w:r>
        <w:rPr>
          <w:b/>
        </w:rPr>
        <w:t>Mødepunkter</w:t>
      </w:r>
    </w:p>
    <w:p w:rsidR="002C31C0" w:rsidRDefault="002C31C0" w:rsidP="005E2226">
      <w:pPr>
        <w:pStyle w:val="Overskrift2"/>
      </w:pPr>
      <w:r>
        <w:t>Fremtiden for Boligforeningen Grejsdalen</w:t>
      </w:r>
    </w:p>
    <w:p w:rsidR="002C31C0" w:rsidRDefault="002C31C0" w:rsidP="002C31C0">
      <w:pPr>
        <w:ind w:left="567"/>
      </w:pPr>
    </w:p>
    <w:p w:rsidR="002C31C0" w:rsidRDefault="002C31C0" w:rsidP="002C31C0">
      <w:pPr>
        <w:ind w:left="567"/>
      </w:pPr>
      <w:r>
        <w:t>Boligforeningen Grejsdalen administreres pt. at Lejerbo Trekanten med henblik på snarlig fusion. På sidste styringsdialogmøde blev det oplyst, at repræsentantskabet for Lejerbo Trekanten har godkendt fusionen med Boligforeningen Grejsdalen.</w:t>
      </w:r>
      <w:r w:rsidR="008214F2">
        <w:t xml:space="preserve"> Det er desuden oplyst, at bestyrelsen og kasserer har trukket sig efter regnskabsårets udgang uden at der er kommet en anden bestyrelse til. </w:t>
      </w:r>
    </w:p>
    <w:p w:rsidR="002C31C0" w:rsidRDefault="002C31C0" w:rsidP="002C31C0">
      <w:pPr>
        <w:ind w:left="567"/>
      </w:pPr>
    </w:p>
    <w:p w:rsidR="002C31C0" w:rsidRDefault="002C31C0" w:rsidP="002C31C0">
      <w:pPr>
        <w:ind w:left="567"/>
        <w:rPr>
          <w:i/>
        </w:rPr>
      </w:pPr>
      <w:r w:rsidRPr="002C31C0">
        <w:rPr>
          <w:i/>
        </w:rPr>
        <w:t>Lejerbo Trekanten giver en kort status på arbejdet med fusion</w:t>
      </w:r>
      <w:r>
        <w:rPr>
          <w:i/>
        </w:rPr>
        <w:t>en</w:t>
      </w:r>
    </w:p>
    <w:p w:rsidR="00606AAD" w:rsidRDefault="00606AAD" w:rsidP="002C31C0">
      <w:pPr>
        <w:ind w:left="567"/>
        <w:rPr>
          <w:i/>
        </w:rPr>
      </w:pPr>
    </w:p>
    <w:p w:rsidR="00606AAD" w:rsidRDefault="00640D36" w:rsidP="002C31C0">
      <w:pPr>
        <w:ind w:left="567"/>
        <w:rPr>
          <w:b/>
        </w:rPr>
      </w:pPr>
      <w:r>
        <w:rPr>
          <w:b/>
        </w:rPr>
        <w:t>Referat:</w:t>
      </w:r>
    </w:p>
    <w:p w:rsidR="00640D36" w:rsidRPr="00640D36" w:rsidRDefault="00640D36" w:rsidP="002C31C0">
      <w:pPr>
        <w:ind w:left="567"/>
      </w:pPr>
      <w:r>
        <w:t>Lejerbo redegjorde kort for processen. Arbejdet med at overdrage konti og økonomi pågår og er næsten færdigt. Der er modtaget fysiske kasser med bilag som er blevet gennemgået, journaliseret og der er ved at blive udarbejdet budget og regnskaber. Når dette arbejde er gennemført vil fusionen blive endelig.</w:t>
      </w:r>
      <w:bookmarkStart w:id="0" w:name="_GoBack"/>
      <w:bookmarkEnd w:id="0"/>
      <w:r>
        <w:t xml:space="preserve"> </w:t>
      </w:r>
    </w:p>
    <w:p w:rsidR="00606AAD" w:rsidRPr="00606AAD" w:rsidRDefault="00D50E30" w:rsidP="00606AAD">
      <w:pPr>
        <w:pStyle w:val="Overskrift2"/>
      </w:pPr>
      <w:r>
        <w:t>Eventuelt.</w:t>
      </w:r>
    </w:p>
    <w:sectPr w:rsidR="00606AAD" w:rsidRPr="00606AAD" w:rsidSect="00A33F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4A2A"/>
    <w:multiLevelType w:val="hybridMultilevel"/>
    <w:tmpl w:val="15C484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F145AD"/>
    <w:multiLevelType w:val="hybridMultilevel"/>
    <w:tmpl w:val="3E6ACB3A"/>
    <w:lvl w:ilvl="0" w:tplc="C42C48A2">
      <w:start w:val="1"/>
      <w:numFmt w:val="decimal"/>
      <w:pStyle w:val="Overskrift2"/>
      <w:lvlText w:val="%1."/>
      <w:lvlJc w:val="left"/>
      <w:pPr>
        <w:ind w:left="1352" w:hanging="360"/>
      </w:pPr>
      <w:rPr>
        <w:rFonts w:cs="Times New Roman"/>
      </w:rPr>
    </w:lvl>
    <w:lvl w:ilvl="1" w:tplc="2EC0F572">
      <w:start w:val="1"/>
      <w:numFmt w:val="lowerLetter"/>
      <w:pStyle w:val="Overskrift3"/>
      <w:lvlText w:val="%2."/>
      <w:lvlJc w:val="left"/>
      <w:pPr>
        <w:ind w:left="1701" w:hanging="360"/>
      </w:pPr>
      <w:rPr>
        <w:rFonts w:cs="Times New Roman"/>
        <w:sz w:val="26"/>
        <w:szCs w:val="26"/>
      </w:rPr>
    </w:lvl>
    <w:lvl w:ilvl="2" w:tplc="0406001B">
      <w:start w:val="1"/>
      <w:numFmt w:val="lowerRoman"/>
      <w:lvlText w:val="%3."/>
      <w:lvlJc w:val="right"/>
      <w:pPr>
        <w:ind w:left="2367" w:hanging="180"/>
      </w:pPr>
      <w:rPr>
        <w:rFonts w:cs="Times New Roman"/>
      </w:rPr>
    </w:lvl>
    <w:lvl w:ilvl="3" w:tplc="0406000F">
      <w:start w:val="1"/>
      <w:numFmt w:val="decimal"/>
      <w:lvlText w:val="%4."/>
      <w:lvlJc w:val="left"/>
      <w:pPr>
        <w:ind w:left="3087" w:hanging="360"/>
      </w:pPr>
      <w:rPr>
        <w:rFonts w:cs="Times New Roman"/>
      </w:rPr>
    </w:lvl>
    <w:lvl w:ilvl="4" w:tplc="04060019">
      <w:start w:val="1"/>
      <w:numFmt w:val="lowerLetter"/>
      <w:lvlText w:val="%5."/>
      <w:lvlJc w:val="left"/>
      <w:pPr>
        <w:ind w:left="3807" w:hanging="360"/>
      </w:pPr>
      <w:rPr>
        <w:rFonts w:cs="Times New Roman"/>
      </w:rPr>
    </w:lvl>
    <w:lvl w:ilvl="5" w:tplc="0406001B">
      <w:start w:val="1"/>
      <w:numFmt w:val="lowerRoman"/>
      <w:lvlText w:val="%6."/>
      <w:lvlJc w:val="right"/>
      <w:pPr>
        <w:ind w:left="4527" w:hanging="180"/>
      </w:pPr>
      <w:rPr>
        <w:rFonts w:cs="Times New Roman"/>
      </w:rPr>
    </w:lvl>
    <w:lvl w:ilvl="6" w:tplc="0406000F">
      <w:start w:val="1"/>
      <w:numFmt w:val="decimal"/>
      <w:lvlText w:val="%7."/>
      <w:lvlJc w:val="left"/>
      <w:pPr>
        <w:ind w:left="5247" w:hanging="360"/>
      </w:pPr>
      <w:rPr>
        <w:rFonts w:cs="Times New Roman"/>
      </w:rPr>
    </w:lvl>
    <w:lvl w:ilvl="7" w:tplc="04060019">
      <w:start w:val="1"/>
      <w:numFmt w:val="lowerLetter"/>
      <w:lvlText w:val="%8."/>
      <w:lvlJc w:val="left"/>
      <w:pPr>
        <w:ind w:left="5967" w:hanging="360"/>
      </w:pPr>
      <w:rPr>
        <w:rFonts w:cs="Times New Roman"/>
      </w:rPr>
    </w:lvl>
    <w:lvl w:ilvl="8" w:tplc="0406001B">
      <w:start w:val="1"/>
      <w:numFmt w:val="lowerRoman"/>
      <w:lvlText w:val="%9."/>
      <w:lvlJc w:val="right"/>
      <w:pPr>
        <w:ind w:left="6687" w:hanging="180"/>
      </w:pPr>
      <w:rPr>
        <w:rFonts w:cs="Times New Roman"/>
      </w:rPr>
    </w:lvl>
  </w:abstractNum>
  <w:abstractNum w:abstractNumId="2" w15:restartNumberingAfterBreak="0">
    <w:nsid w:val="22F961D9"/>
    <w:multiLevelType w:val="hybridMultilevel"/>
    <w:tmpl w:val="3264AF9A"/>
    <w:lvl w:ilvl="0" w:tplc="3E3AB040">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2B6D68"/>
    <w:multiLevelType w:val="hybridMultilevel"/>
    <w:tmpl w:val="3D368F70"/>
    <w:lvl w:ilvl="0" w:tplc="84146FF4">
      <w:start w:val="1"/>
      <w:numFmt w:val="decimal"/>
      <w:lvlText w:val="%1."/>
      <w:lvlJc w:val="left"/>
      <w:pPr>
        <w:ind w:left="1866" w:hanging="36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4" w15:restartNumberingAfterBreak="0">
    <w:nsid w:val="66F74E51"/>
    <w:multiLevelType w:val="hybridMultilevel"/>
    <w:tmpl w:val="7D7EAA66"/>
    <w:lvl w:ilvl="0" w:tplc="CD26D4E4">
      <w:start w:val="2"/>
      <w:numFmt w:val="lowerLetter"/>
      <w:lvlText w:val="%1."/>
      <w:lvlJc w:val="left"/>
      <w:pPr>
        <w:ind w:left="786" w:hanging="360"/>
      </w:pPr>
      <w:rPr>
        <w:rFonts w:cs="Times New Roman" w:hint="default"/>
      </w:rPr>
    </w:lvl>
    <w:lvl w:ilvl="1" w:tplc="04060019">
      <w:start w:val="1"/>
      <w:numFmt w:val="lowerLetter"/>
      <w:lvlText w:val="%2."/>
      <w:lvlJc w:val="left"/>
      <w:pPr>
        <w:ind w:left="1866" w:hanging="360"/>
      </w:pPr>
      <w:rPr>
        <w:rFonts w:cs="Times New Roman"/>
      </w:rPr>
    </w:lvl>
    <w:lvl w:ilvl="2" w:tplc="0406001B" w:tentative="1">
      <w:start w:val="1"/>
      <w:numFmt w:val="lowerRoman"/>
      <w:lvlText w:val="%3."/>
      <w:lvlJc w:val="right"/>
      <w:pPr>
        <w:ind w:left="2586" w:hanging="180"/>
      </w:pPr>
      <w:rPr>
        <w:rFonts w:cs="Times New Roman"/>
      </w:rPr>
    </w:lvl>
    <w:lvl w:ilvl="3" w:tplc="0406000F" w:tentative="1">
      <w:start w:val="1"/>
      <w:numFmt w:val="decimal"/>
      <w:lvlText w:val="%4."/>
      <w:lvlJc w:val="left"/>
      <w:pPr>
        <w:ind w:left="3306" w:hanging="360"/>
      </w:pPr>
      <w:rPr>
        <w:rFonts w:cs="Times New Roman"/>
      </w:rPr>
    </w:lvl>
    <w:lvl w:ilvl="4" w:tplc="04060019" w:tentative="1">
      <w:start w:val="1"/>
      <w:numFmt w:val="lowerLetter"/>
      <w:lvlText w:val="%5."/>
      <w:lvlJc w:val="left"/>
      <w:pPr>
        <w:ind w:left="4026" w:hanging="360"/>
      </w:pPr>
      <w:rPr>
        <w:rFonts w:cs="Times New Roman"/>
      </w:rPr>
    </w:lvl>
    <w:lvl w:ilvl="5" w:tplc="0406001B" w:tentative="1">
      <w:start w:val="1"/>
      <w:numFmt w:val="lowerRoman"/>
      <w:lvlText w:val="%6."/>
      <w:lvlJc w:val="right"/>
      <w:pPr>
        <w:ind w:left="4746" w:hanging="180"/>
      </w:pPr>
      <w:rPr>
        <w:rFonts w:cs="Times New Roman"/>
      </w:rPr>
    </w:lvl>
    <w:lvl w:ilvl="6" w:tplc="0406000F" w:tentative="1">
      <w:start w:val="1"/>
      <w:numFmt w:val="decimal"/>
      <w:lvlText w:val="%7."/>
      <w:lvlJc w:val="left"/>
      <w:pPr>
        <w:ind w:left="5466" w:hanging="360"/>
      </w:pPr>
      <w:rPr>
        <w:rFonts w:cs="Times New Roman"/>
      </w:rPr>
    </w:lvl>
    <w:lvl w:ilvl="7" w:tplc="04060019" w:tentative="1">
      <w:start w:val="1"/>
      <w:numFmt w:val="lowerLetter"/>
      <w:lvlText w:val="%8."/>
      <w:lvlJc w:val="left"/>
      <w:pPr>
        <w:ind w:left="6186" w:hanging="360"/>
      </w:pPr>
      <w:rPr>
        <w:rFonts w:cs="Times New Roman"/>
      </w:rPr>
    </w:lvl>
    <w:lvl w:ilvl="8" w:tplc="0406001B" w:tentative="1">
      <w:start w:val="1"/>
      <w:numFmt w:val="lowerRoman"/>
      <w:lvlText w:val="%9."/>
      <w:lvlJc w:val="right"/>
      <w:pPr>
        <w:ind w:left="690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1F"/>
    <w:rsid w:val="000113C4"/>
    <w:rsid w:val="00023C57"/>
    <w:rsid w:val="00063D97"/>
    <w:rsid w:val="00071341"/>
    <w:rsid w:val="000B4C3E"/>
    <w:rsid w:val="001969AD"/>
    <w:rsid w:val="001B72CC"/>
    <w:rsid w:val="001D4B86"/>
    <w:rsid w:val="001D7C2A"/>
    <w:rsid w:val="002065FD"/>
    <w:rsid w:val="002B0021"/>
    <w:rsid w:val="002C31C0"/>
    <w:rsid w:val="002E5404"/>
    <w:rsid w:val="0031331F"/>
    <w:rsid w:val="0042163D"/>
    <w:rsid w:val="004327B3"/>
    <w:rsid w:val="00606AAD"/>
    <w:rsid w:val="00640D36"/>
    <w:rsid w:val="007032D7"/>
    <w:rsid w:val="00720D07"/>
    <w:rsid w:val="007A46B7"/>
    <w:rsid w:val="008214F2"/>
    <w:rsid w:val="009008DB"/>
    <w:rsid w:val="009100EE"/>
    <w:rsid w:val="00911EEB"/>
    <w:rsid w:val="0099023D"/>
    <w:rsid w:val="009B69C1"/>
    <w:rsid w:val="00A3736A"/>
    <w:rsid w:val="00A418AD"/>
    <w:rsid w:val="00A60823"/>
    <w:rsid w:val="00A94574"/>
    <w:rsid w:val="00AB38B9"/>
    <w:rsid w:val="00AB3AAD"/>
    <w:rsid w:val="00B2198A"/>
    <w:rsid w:val="00B31FA5"/>
    <w:rsid w:val="00B4269A"/>
    <w:rsid w:val="00B5185E"/>
    <w:rsid w:val="00BB1323"/>
    <w:rsid w:val="00BC74FB"/>
    <w:rsid w:val="00C110AA"/>
    <w:rsid w:val="00C411C2"/>
    <w:rsid w:val="00C4664F"/>
    <w:rsid w:val="00C73239"/>
    <w:rsid w:val="00D50E30"/>
    <w:rsid w:val="00D6087F"/>
    <w:rsid w:val="00D6389C"/>
    <w:rsid w:val="00D666E6"/>
    <w:rsid w:val="00D814A1"/>
    <w:rsid w:val="00E104AF"/>
    <w:rsid w:val="00E56A71"/>
    <w:rsid w:val="00E72428"/>
    <w:rsid w:val="00EA0E1F"/>
    <w:rsid w:val="00F05919"/>
    <w:rsid w:val="00F46809"/>
    <w:rsid w:val="00F72C41"/>
    <w:rsid w:val="00F8018B"/>
    <w:rsid w:val="00FA7FC1"/>
    <w:rsid w:val="00FD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70338"/>
  <w15:chartTrackingRefBased/>
  <w15:docId w15:val="{FF88030A-A889-4AD5-97FF-DA28B6F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EA0E1F"/>
    <w:pPr>
      <w:keepNext/>
      <w:spacing w:before="240" w:after="60" w:line="259" w:lineRule="auto"/>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unhideWhenUsed/>
    <w:qFormat/>
    <w:rsid w:val="00EA0E1F"/>
    <w:pPr>
      <w:keepNext/>
      <w:numPr>
        <w:numId w:val="1"/>
      </w:numPr>
      <w:spacing w:before="240" w:after="60" w:line="256" w:lineRule="auto"/>
      <w:ind w:left="927"/>
      <w:outlineLvl w:val="1"/>
    </w:pPr>
    <w:rPr>
      <w:rFonts w:eastAsiaTheme="minorEastAsia"/>
      <w:b/>
      <w:bCs/>
      <w:iCs/>
      <w:sz w:val="28"/>
      <w:szCs w:val="28"/>
    </w:rPr>
  </w:style>
  <w:style w:type="paragraph" w:styleId="Overskrift3">
    <w:name w:val="heading 3"/>
    <w:basedOn w:val="Overskrift2"/>
    <w:next w:val="Normal"/>
    <w:link w:val="Overskrift3Tegn"/>
    <w:uiPriority w:val="9"/>
    <w:unhideWhenUsed/>
    <w:qFormat/>
    <w:rsid w:val="00EA0E1F"/>
    <w:pPr>
      <w:numPr>
        <w:ilvl w:val="1"/>
      </w:numPr>
      <w:ind w:left="1440"/>
      <w:outlineLvl w:val="2"/>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0E1F"/>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uiPriority w:val="9"/>
    <w:rsid w:val="00EA0E1F"/>
    <w:rPr>
      <w:rFonts w:eastAsiaTheme="minorEastAsia"/>
      <w:b/>
      <w:bCs/>
      <w:iCs/>
      <w:sz w:val="28"/>
      <w:szCs w:val="28"/>
    </w:rPr>
  </w:style>
  <w:style w:type="character" w:customStyle="1" w:styleId="Overskrift3Tegn">
    <w:name w:val="Overskrift 3 Tegn"/>
    <w:basedOn w:val="Standardskrifttypeiafsnit"/>
    <w:link w:val="Overskrift3"/>
    <w:uiPriority w:val="9"/>
    <w:rsid w:val="00EA0E1F"/>
    <w:rPr>
      <w:rFonts w:eastAsiaTheme="minorEastAsia"/>
      <w:b/>
      <w:bCs/>
      <w:iCs/>
      <w:sz w:val="24"/>
      <w:szCs w:val="28"/>
    </w:rPr>
  </w:style>
  <w:style w:type="table" w:styleId="Tabel-Gitter">
    <w:name w:val="Table Grid"/>
    <w:basedOn w:val="Tabel-Normal"/>
    <w:uiPriority w:val="39"/>
    <w:rsid w:val="00EA0E1F"/>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411C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11C2"/>
    <w:rPr>
      <w:rFonts w:ascii="Segoe UI" w:hAnsi="Segoe UI" w:cs="Segoe UI"/>
      <w:sz w:val="18"/>
      <w:szCs w:val="18"/>
    </w:rPr>
  </w:style>
  <w:style w:type="paragraph" w:styleId="Listeafsnit">
    <w:name w:val="List Paragraph"/>
    <w:basedOn w:val="Normal"/>
    <w:uiPriority w:val="34"/>
    <w:qFormat/>
    <w:rsid w:val="00A37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878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linpa</dc:creator>
  <cp:keywords/>
  <dc:description/>
  <cp:lastModifiedBy>Marie-Louise Ratza Bruun  T&amp;M - Politik HR &amp; Kommunikation  Teknik &amp; Miljø  Vejle Kommune</cp:lastModifiedBy>
  <cp:revision>3</cp:revision>
  <cp:lastPrinted>2022-08-29T08:06:00Z</cp:lastPrinted>
  <dcterms:created xsi:type="dcterms:W3CDTF">2022-09-07T11:01:00Z</dcterms:created>
  <dcterms:modified xsi:type="dcterms:W3CDTF">2022-09-07T11:04:00Z</dcterms:modified>
</cp:coreProperties>
</file>